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30" w:rsidRPr="00D460B0" w:rsidRDefault="001A2330" w:rsidP="001A2330">
      <w:pPr>
        <w:pStyle w:val="Heading1"/>
        <w:rPr>
          <w:i w:val="0"/>
          <w:sz w:val="24"/>
          <w:szCs w:val="24"/>
        </w:rPr>
      </w:pPr>
      <w:r w:rsidRPr="00D460B0">
        <w:rPr>
          <w:i w:val="0"/>
          <w:sz w:val="24"/>
          <w:szCs w:val="24"/>
        </w:rPr>
        <w:t xml:space="preserve">MEETING NOTICE </w:t>
      </w:r>
    </w:p>
    <w:p w:rsidR="001A2330" w:rsidRPr="00D460B0" w:rsidRDefault="001A2330" w:rsidP="001A2330">
      <w:pPr>
        <w:pStyle w:val="Heading1"/>
        <w:rPr>
          <w:sz w:val="24"/>
          <w:szCs w:val="24"/>
          <w:u w:val="none"/>
        </w:rPr>
      </w:pPr>
      <w:r w:rsidRPr="00D460B0">
        <w:rPr>
          <w:i w:val="0"/>
          <w:sz w:val="24"/>
          <w:szCs w:val="24"/>
          <w:u w:val="none"/>
        </w:rPr>
        <w:t>BOARD OF DIRECTORS MEETINGS</w:t>
      </w:r>
    </w:p>
    <w:p w:rsidR="001A2330" w:rsidRPr="00D460B0" w:rsidRDefault="0044066A" w:rsidP="001A2330">
      <w:pPr>
        <w:jc w:val="center"/>
      </w:pPr>
      <w:r>
        <w:t>September 24</w:t>
      </w:r>
      <w:r w:rsidR="00F5206D">
        <w:t xml:space="preserve">, </w:t>
      </w:r>
      <w:r w:rsidR="0031723D">
        <w:t>2014</w:t>
      </w:r>
      <w:r w:rsidR="001A2330" w:rsidRPr="00D460B0">
        <w:t xml:space="preserve"> </w:t>
      </w:r>
      <w:r w:rsidR="00422E3C">
        <w:t>7:30</w:t>
      </w:r>
      <w:r w:rsidR="001A2330" w:rsidRPr="00D460B0">
        <w:t xml:space="preserve"> PM </w:t>
      </w:r>
    </w:p>
    <w:p w:rsidR="001A2330" w:rsidRPr="00D460B0" w:rsidRDefault="001A2330" w:rsidP="001A2330">
      <w:pPr>
        <w:jc w:val="center"/>
      </w:pPr>
      <w:r w:rsidRPr="00D460B0">
        <w:t xml:space="preserve">Office of Level Property Management </w:t>
      </w:r>
    </w:p>
    <w:p w:rsidR="001A2330" w:rsidRPr="00D460B0" w:rsidRDefault="001A2330" w:rsidP="001A2330">
      <w:pPr>
        <w:jc w:val="center"/>
      </w:pPr>
      <w:r w:rsidRPr="00D460B0">
        <w:t>8966 Spanish Ridge Ave. Suite 100, Las Vegas, NV 89148</w:t>
      </w:r>
    </w:p>
    <w:p w:rsidR="001A2330" w:rsidRDefault="00D460B0" w:rsidP="001A2330">
      <w:pPr>
        <w:pStyle w:val="Heading4"/>
        <w:rPr>
          <w:sz w:val="22"/>
          <w:szCs w:val="22"/>
        </w:rPr>
      </w:pPr>
      <w:r>
        <w:rPr>
          <w:sz w:val="22"/>
          <w:szCs w:val="22"/>
        </w:rPr>
        <w:t>A</w:t>
      </w:r>
      <w:r w:rsidR="001A2330" w:rsidRPr="00576896">
        <w:rPr>
          <w:sz w:val="22"/>
          <w:szCs w:val="22"/>
        </w:rPr>
        <w:t>GENDA</w:t>
      </w:r>
    </w:p>
    <w:p w:rsidR="00AA7726" w:rsidRPr="000245C9" w:rsidRDefault="00AA7726" w:rsidP="00AA7726">
      <w:pPr>
        <w:ind w:left="360"/>
        <w:rPr>
          <w:b/>
          <w:sz w:val="22"/>
          <w:szCs w:val="22"/>
        </w:rPr>
      </w:pPr>
      <w:r w:rsidRPr="000245C9">
        <w:rPr>
          <w:b/>
          <w:sz w:val="22"/>
          <w:szCs w:val="22"/>
          <w:u w:val="single"/>
        </w:rPr>
        <w:t xml:space="preserve">BOARD OF </w:t>
      </w:r>
      <w:r>
        <w:rPr>
          <w:b/>
          <w:sz w:val="22"/>
          <w:szCs w:val="22"/>
          <w:u w:val="single"/>
        </w:rPr>
        <w:t>DIRECTORS IN EXECUTIVE SESSION 6:30</w:t>
      </w:r>
      <w:r w:rsidRPr="000245C9">
        <w:rPr>
          <w:b/>
          <w:sz w:val="22"/>
          <w:szCs w:val="22"/>
          <w:u w:val="single"/>
        </w:rPr>
        <w:t xml:space="preserve"> PM (CLOSED TO OWNERS) </w:t>
      </w:r>
    </w:p>
    <w:p w:rsidR="00AA7726" w:rsidRPr="000245C9" w:rsidRDefault="00AA7726" w:rsidP="00AA7726">
      <w:pPr>
        <w:ind w:left="360"/>
        <w:rPr>
          <w:sz w:val="22"/>
          <w:szCs w:val="22"/>
        </w:rPr>
      </w:pPr>
      <w:r w:rsidRPr="000245C9">
        <w:rPr>
          <w:sz w:val="22"/>
          <w:szCs w:val="22"/>
        </w:rPr>
        <w:t>1.   Call to Order/Establishment of a Quorum</w:t>
      </w:r>
    </w:p>
    <w:p w:rsidR="00AA7726" w:rsidRPr="000245C9" w:rsidRDefault="00B23CF4" w:rsidP="00AA7726">
      <w:pPr>
        <w:ind w:left="360"/>
        <w:rPr>
          <w:sz w:val="22"/>
          <w:szCs w:val="22"/>
        </w:rPr>
      </w:pPr>
      <w:r>
        <w:rPr>
          <w:sz w:val="22"/>
          <w:szCs w:val="22"/>
        </w:rPr>
        <w:t xml:space="preserve">2.   Minutes from July 17, </w:t>
      </w:r>
      <w:r w:rsidR="00AA7726" w:rsidRPr="000245C9">
        <w:rPr>
          <w:sz w:val="22"/>
          <w:szCs w:val="22"/>
        </w:rPr>
        <w:t>2014 meeting</w:t>
      </w:r>
      <w:r w:rsidR="00AA7726">
        <w:rPr>
          <w:sz w:val="22"/>
          <w:szCs w:val="22"/>
        </w:rPr>
        <w:t>*</w:t>
      </w:r>
      <w:r w:rsidR="00924A2C">
        <w:rPr>
          <w:sz w:val="22"/>
          <w:szCs w:val="22"/>
        </w:rPr>
        <w:tab/>
      </w:r>
      <w:r w:rsidR="00924A2C">
        <w:rPr>
          <w:sz w:val="22"/>
          <w:szCs w:val="22"/>
        </w:rPr>
        <w:tab/>
      </w:r>
      <w:r w:rsidR="00924A2C">
        <w:rPr>
          <w:sz w:val="22"/>
          <w:szCs w:val="22"/>
        </w:rPr>
        <w:tab/>
      </w:r>
      <w:r w:rsidR="00924A2C">
        <w:rPr>
          <w:sz w:val="22"/>
          <w:szCs w:val="22"/>
        </w:rPr>
        <w:tab/>
      </w:r>
      <w:r w:rsidR="00924A2C">
        <w:rPr>
          <w:sz w:val="22"/>
          <w:szCs w:val="22"/>
        </w:rPr>
        <w:tab/>
      </w:r>
      <w:r w:rsidR="00924A2C">
        <w:rPr>
          <w:sz w:val="22"/>
          <w:szCs w:val="22"/>
        </w:rPr>
        <w:tab/>
      </w:r>
      <w:r w:rsidR="00924A2C">
        <w:rPr>
          <w:sz w:val="22"/>
          <w:szCs w:val="22"/>
        </w:rPr>
        <w:tab/>
      </w:r>
      <w:r w:rsidR="00924A2C">
        <w:rPr>
          <w:sz w:val="22"/>
          <w:szCs w:val="22"/>
        </w:rPr>
        <w:tab/>
      </w:r>
    </w:p>
    <w:p w:rsidR="00AA7726" w:rsidRPr="00924A2C" w:rsidRDefault="00AA7726" w:rsidP="00AA7726">
      <w:pPr>
        <w:ind w:left="360"/>
        <w:rPr>
          <w:sz w:val="18"/>
          <w:szCs w:val="18"/>
        </w:rPr>
      </w:pPr>
      <w:r w:rsidRPr="000245C9">
        <w:rPr>
          <w:sz w:val="22"/>
          <w:szCs w:val="22"/>
        </w:rPr>
        <w:t xml:space="preserve">3.   Hearings </w:t>
      </w:r>
      <w:r w:rsidRPr="00802BB7">
        <w:rPr>
          <w:sz w:val="18"/>
          <w:szCs w:val="18"/>
        </w:rPr>
        <w:t>(</w:t>
      </w:r>
      <w:r w:rsidRPr="00802BB7">
        <w:rPr>
          <w:i/>
          <w:sz w:val="18"/>
          <w:szCs w:val="18"/>
        </w:rPr>
        <w:t>deliberate and take action on violations of the governing documents)</w:t>
      </w:r>
      <w:r w:rsidR="00924A2C">
        <w:rPr>
          <w:i/>
          <w:sz w:val="18"/>
          <w:szCs w:val="18"/>
        </w:rPr>
        <w:tab/>
      </w:r>
      <w:r w:rsidR="00924A2C">
        <w:rPr>
          <w:i/>
          <w:sz w:val="18"/>
          <w:szCs w:val="18"/>
        </w:rPr>
        <w:tab/>
      </w:r>
      <w:r w:rsidR="00924A2C">
        <w:rPr>
          <w:i/>
          <w:sz w:val="18"/>
          <w:szCs w:val="18"/>
        </w:rPr>
        <w:tab/>
      </w:r>
      <w:r w:rsidR="00924A2C">
        <w:rPr>
          <w:i/>
          <w:sz w:val="18"/>
          <w:szCs w:val="18"/>
        </w:rPr>
        <w:tab/>
      </w:r>
    </w:p>
    <w:p w:rsidR="00AA7726" w:rsidRPr="00924A2C" w:rsidRDefault="00AA7726" w:rsidP="00AA7726">
      <w:pPr>
        <w:ind w:left="360"/>
        <w:rPr>
          <w:sz w:val="18"/>
          <w:szCs w:val="18"/>
        </w:rPr>
      </w:pPr>
      <w:r w:rsidRPr="000245C9">
        <w:rPr>
          <w:sz w:val="22"/>
          <w:szCs w:val="22"/>
        </w:rPr>
        <w:t xml:space="preserve">4.   Appeals </w:t>
      </w:r>
      <w:r w:rsidRPr="00802BB7">
        <w:rPr>
          <w:sz w:val="18"/>
          <w:szCs w:val="18"/>
        </w:rPr>
        <w:t>(</w:t>
      </w:r>
      <w:r w:rsidRPr="00802BB7">
        <w:rPr>
          <w:i/>
          <w:sz w:val="18"/>
          <w:szCs w:val="18"/>
        </w:rPr>
        <w:t xml:space="preserve">deliberate and take action on unit owner appeals from imposition of fines) </w:t>
      </w:r>
      <w:r w:rsidR="00924A2C">
        <w:rPr>
          <w:i/>
          <w:sz w:val="18"/>
          <w:szCs w:val="18"/>
        </w:rPr>
        <w:tab/>
      </w:r>
      <w:r w:rsidR="00924A2C">
        <w:rPr>
          <w:i/>
          <w:sz w:val="18"/>
          <w:szCs w:val="18"/>
        </w:rPr>
        <w:tab/>
      </w:r>
      <w:r w:rsidR="00924A2C">
        <w:rPr>
          <w:i/>
          <w:sz w:val="18"/>
          <w:szCs w:val="18"/>
        </w:rPr>
        <w:tab/>
      </w:r>
      <w:r w:rsidR="00924A2C">
        <w:rPr>
          <w:i/>
          <w:sz w:val="18"/>
          <w:szCs w:val="18"/>
        </w:rPr>
        <w:tab/>
      </w:r>
    </w:p>
    <w:p w:rsidR="00924A2C" w:rsidRPr="00924A2C" w:rsidRDefault="00AA7726" w:rsidP="00AA7726">
      <w:pPr>
        <w:ind w:left="360"/>
        <w:rPr>
          <w:sz w:val="22"/>
          <w:szCs w:val="22"/>
        </w:rPr>
      </w:pPr>
      <w:r w:rsidRPr="000245C9">
        <w:rPr>
          <w:sz w:val="22"/>
          <w:szCs w:val="22"/>
        </w:rPr>
        <w:t xml:space="preserve">5.   Legal </w:t>
      </w:r>
      <w:r w:rsidRPr="00802BB7">
        <w:rPr>
          <w:sz w:val="18"/>
          <w:szCs w:val="18"/>
        </w:rPr>
        <w:t>(</w:t>
      </w:r>
      <w:r w:rsidRPr="00802BB7">
        <w:rPr>
          <w:i/>
          <w:sz w:val="18"/>
          <w:szCs w:val="18"/>
        </w:rPr>
        <w:t xml:space="preserve">potential review of case strategy for pending </w:t>
      </w:r>
      <w:proofErr w:type="spellStart"/>
      <w:r w:rsidRPr="00802BB7">
        <w:rPr>
          <w:i/>
          <w:sz w:val="18"/>
          <w:szCs w:val="18"/>
        </w:rPr>
        <w:t>Yellowbrass</w:t>
      </w:r>
      <w:proofErr w:type="spellEnd"/>
      <w:r w:rsidRPr="00802BB7">
        <w:rPr>
          <w:i/>
          <w:sz w:val="18"/>
          <w:szCs w:val="18"/>
        </w:rPr>
        <w:t xml:space="preserve"> plumbing litigation matter with attorney from </w:t>
      </w:r>
      <w:r w:rsidR="00924A2C">
        <w:rPr>
          <w:i/>
          <w:sz w:val="18"/>
          <w:szCs w:val="18"/>
        </w:rPr>
        <w:tab/>
      </w:r>
    </w:p>
    <w:p w:rsidR="00924A2C" w:rsidRPr="00924A2C" w:rsidRDefault="00AA7726" w:rsidP="00AA7726">
      <w:pPr>
        <w:ind w:left="360"/>
        <w:rPr>
          <w:sz w:val="22"/>
          <w:szCs w:val="22"/>
        </w:rPr>
      </w:pPr>
      <w:proofErr w:type="spellStart"/>
      <w:r w:rsidRPr="00802BB7">
        <w:rPr>
          <w:i/>
          <w:sz w:val="18"/>
          <w:szCs w:val="18"/>
        </w:rPr>
        <w:t>Canepa</w:t>
      </w:r>
      <w:proofErr w:type="spellEnd"/>
      <w:r w:rsidRPr="00802BB7">
        <w:rPr>
          <w:i/>
          <w:sz w:val="18"/>
          <w:szCs w:val="18"/>
        </w:rPr>
        <w:t xml:space="preserve"> </w:t>
      </w:r>
      <w:proofErr w:type="spellStart"/>
      <w:r w:rsidRPr="00802BB7">
        <w:rPr>
          <w:i/>
          <w:sz w:val="18"/>
          <w:szCs w:val="18"/>
        </w:rPr>
        <w:t>Reidy</w:t>
      </w:r>
      <w:proofErr w:type="spellEnd"/>
      <w:r w:rsidRPr="00802BB7">
        <w:rPr>
          <w:i/>
          <w:sz w:val="18"/>
          <w:szCs w:val="18"/>
        </w:rPr>
        <w:t xml:space="preserve"> &amp; </w:t>
      </w:r>
      <w:proofErr w:type="spellStart"/>
      <w:r w:rsidRPr="00802BB7">
        <w:rPr>
          <w:i/>
          <w:sz w:val="18"/>
          <w:szCs w:val="18"/>
        </w:rPr>
        <w:t>Rubino</w:t>
      </w:r>
      <w:proofErr w:type="spellEnd"/>
      <w:r w:rsidRPr="00802BB7">
        <w:rPr>
          <w:i/>
          <w:sz w:val="18"/>
          <w:szCs w:val="18"/>
        </w:rPr>
        <w:t xml:space="preserve"> and potential review of case strategy with attorney from Lipson/Neilson </w:t>
      </w:r>
      <w:proofErr w:type="gramStart"/>
      <w:r w:rsidRPr="00802BB7">
        <w:rPr>
          <w:i/>
          <w:sz w:val="18"/>
          <w:szCs w:val="18"/>
        </w:rPr>
        <w:t>regarding  Warren</w:t>
      </w:r>
      <w:proofErr w:type="gramEnd"/>
      <w:r w:rsidRPr="00802BB7">
        <w:rPr>
          <w:i/>
          <w:sz w:val="18"/>
          <w:szCs w:val="18"/>
        </w:rPr>
        <w:t xml:space="preserve"> D. </w:t>
      </w:r>
      <w:r w:rsidR="00924A2C">
        <w:rPr>
          <w:i/>
          <w:sz w:val="18"/>
          <w:szCs w:val="18"/>
        </w:rPr>
        <w:tab/>
      </w:r>
    </w:p>
    <w:p w:rsidR="00AA7726" w:rsidRPr="000245C9" w:rsidRDefault="00924A2C" w:rsidP="00AA7726">
      <w:pPr>
        <w:ind w:left="360"/>
        <w:rPr>
          <w:i/>
          <w:sz w:val="22"/>
          <w:szCs w:val="22"/>
        </w:rPr>
      </w:pPr>
      <w:proofErr w:type="gramStart"/>
      <w:r>
        <w:rPr>
          <w:i/>
          <w:sz w:val="18"/>
          <w:szCs w:val="18"/>
        </w:rPr>
        <w:t>and</w:t>
      </w:r>
      <w:proofErr w:type="gramEnd"/>
      <w:r>
        <w:rPr>
          <w:i/>
          <w:sz w:val="18"/>
          <w:szCs w:val="18"/>
        </w:rPr>
        <w:t xml:space="preserve"> Cheryl </w:t>
      </w:r>
      <w:proofErr w:type="spellStart"/>
      <w:r>
        <w:rPr>
          <w:i/>
          <w:sz w:val="18"/>
          <w:szCs w:val="18"/>
        </w:rPr>
        <w:t>Cazin</w:t>
      </w:r>
      <w:proofErr w:type="spellEnd"/>
      <w:r>
        <w:rPr>
          <w:i/>
          <w:sz w:val="18"/>
          <w:szCs w:val="18"/>
        </w:rPr>
        <w:t xml:space="preserve"> </w:t>
      </w:r>
      <w:r w:rsidR="00AA7726" w:rsidRPr="00802BB7">
        <w:rPr>
          <w:i/>
          <w:sz w:val="18"/>
          <w:szCs w:val="18"/>
        </w:rPr>
        <w:t>vs. Shadow Mountain Ranch Community Association.)</w:t>
      </w:r>
    </w:p>
    <w:p w:rsidR="00AA7726" w:rsidRPr="000245C9" w:rsidRDefault="00AA7726" w:rsidP="00AA7726">
      <w:pPr>
        <w:ind w:left="360"/>
        <w:rPr>
          <w:i/>
          <w:sz w:val="22"/>
          <w:szCs w:val="22"/>
        </w:rPr>
      </w:pPr>
      <w:r w:rsidRPr="000245C9">
        <w:rPr>
          <w:sz w:val="22"/>
          <w:szCs w:val="22"/>
        </w:rPr>
        <w:t xml:space="preserve">6.   Delinquent Homeowner Accounts </w:t>
      </w:r>
      <w:r w:rsidRPr="00802BB7">
        <w:rPr>
          <w:sz w:val="18"/>
          <w:szCs w:val="18"/>
        </w:rPr>
        <w:t>(</w:t>
      </w:r>
      <w:r w:rsidRPr="00802BB7">
        <w:rPr>
          <w:i/>
          <w:sz w:val="18"/>
          <w:szCs w:val="18"/>
        </w:rPr>
        <w:t>Discussion of collectability from particular unit owners and potential write-offs. Write off amounts to be approved in regular session.)</w:t>
      </w:r>
    </w:p>
    <w:p w:rsidR="00F24B7F" w:rsidRDefault="00AA7726" w:rsidP="00AA7726">
      <w:pPr>
        <w:ind w:left="360"/>
        <w:rPr>
          <w:b/>
          <w:bCs/>
          <w:sz w:val="22"/>
          <w:szCs w:val="22"/>
          <w:u w:val="single"/>
        </w:rPr>
      </w:pPr>
      <w:r w:rsidRPr="000245C9">
        <w:rPr>
          <w:sz w:val="22"/>
          <w:szCs w:val="22"/>
        </w:rPr>
        <w:t>7.</w:t>
      </w:r>
      <w:r w:rsidRPr="000245C9">
        <w:rPr>
          <w:sz w:val="22"/>
          <w:szCs w:val="22"/>
        </w:rPr>
        <w:tab/>
        <w:t>Adjournment</w:t>
      </w:r>
    </w:p>
    <w:p w:rsidR="008F26FB" w:rsidRDefault="008F26FB" w:rsidP="001A2330">
      <w:pPr>
        <w:ind w:firstLine="360"/>
        <w:rPr>
          <w:b/>
          <w:bCs/>
          <w:sz w:val="22"/>
          <w:szCs w:val="22"/>
          <w:u w:val="single"/>
        </w:rPr>
      </w:pPr>
    </w:p>
    <w:p w:rsidR="001A2330" w:rsidRPr="000245C9" w:rsidRDefault="001A2330" w:rsidP="001A2330">
      <w:pPr>
        <w:ind w:firstLine="360"/>
        <w:rPr>
          <w:b/>
          <w:bCs/>
          <w:sz w:val="22"/>
          <w:szCs w:val="22"/>
          <w:u w:val="single"/>
        </w:rPr>
      </w:pPr>
      <w:r w:rsidRPr="000245C9">
        <w:rPr>
          <w:b/>
          <w:bCs/>
          <w:sz w:val="22"/>
          <w:szCs w:val="22"/>
          <w:u w:val="single"/>
        </w:rPr>
        <w:t xml:space="preserve">BOARD OF DIRECTORS MEETING </w:t>
      </w:r>
      <w:r w:rsidR="00AA7726">
        <w:rPr>
          <w:b/>
          <w:bCs/>
          <w:sz w:val="22"/>
          <w:szCs w:val="22"/>
          <w:u w:val="single"/>
        </w:rPr>
        <w:t>7</w:t>
      </w:r>
      <w:r w:rsidR="005357AD">
        <w:rPr>
          <w:b/>
          <w:bCs/>
          <w:sz w:val="22"/>
          <w:szCs w:val="22"/>
          <w:u w:val="single"/>
        </w:rPr>
        <w:t>:</w:t>
      </w:r>
      <w:r w:rsidR="00422E3C">
        <w:rPr>
          <w:b/>
          <w:bCs/>
          <w:sz w:val="22"/>
          <w:szCs w:val="22"/>
          <w:u w:val="single"/>
        </w:rPr>
        <w:t>30</w:t>
      </w:r>
      <w:r w:rsidRPr="000245C9">
        <w:rPr>
          <w:b/>
          <w:bCs/>
          <w:sz w:val="22"/>
          <w:szCs w:val="22"/>
          <w:u w:val="single"/>
        </w:rPr>
        <w:t xml:space="preserve"> PM</w:t>
      </w:r>
    </w:p>
    <w:p w:rsidR="001A2330" w:rsidRPr="000245C9" w:rsidRDefault="001A2330" w:rsidP="001A2330">
      <w:pPr>
        <w:pStyle w:val="PlainText"/>
        <w:numPr>
          <w:ilvl w:val="0"/>
          <w:numId w:val="1"/>
        </w:numPr>
        <w:rPr>
          <w:rFonts w:ascii="Times New Roman" w:hAnsi="Times New Roman"/>
          <w:sz w:val="22"/>
          <w:szCs w:val="22"/>
        </w:rPr>
      </w:pPr>
      <w:r w:rsidRPr="000245C9">
        <w:rPr>
          <w:rFonts w:ascii="Times New Roman" w:hAnsi="Times New Roman"/>
          <w:sz w:val="22"/>
          <w:szCs w:val="22"/>
        </w:rPr>
        <w:t>Call to Order/Establishment of a Quorum</w:t>
      </w:r>
    </w:p>
    <w:p w:rsidR="001A2330" w:rsidRPr="000245C9" w:rsidRDefault="001A2330" w:rsidP="001A2330">
      <w:pPr>
        <w:pStyle w:val="PlainText"/>
        <w:ind w:left="720"/>
        <w:rPr>
          <w:rFonts w:ascii="Times New Roman" w:hAnsi="Times New Roman"/>
          <w:b/>
          <w:i/>
          <w:sz w:val="22"/>
          <w:szCs w:val="22"/>
        </w:rPr>
      </w:pPr>
      <w:r w:rsidRPr="000245C9">
        <w:rPr>
          <w:rFonts w:ascii="Times New Roman" w:hAnsi="Times New Roman"/>
          <w:b/>
          <w:i/>
          <w:sz w:val="22"/>
          <w:szCs w:val="22"/>
        </w:rPr>
        <w:t>Per NRS 116 all Open Session Board Meetings will now be audio taped</w:t>
      </w:r>
    </w:p>
    <w:p w:rsidR="001A2330" w:rsidRPr="000245C9" w:rsidRDefault="001A2330" w:rsidP="001A2330">
      <w:pPr>
        <w:pStyle w:val="PlainText"/>
        <w:ind w:left="720" w:hanging="360"/>
        <w:rPr>
          <w:rFonts w:ascii="Times New Roman" w:hAnsi="Times New Roman"/>
          <w:b/>
          <w:i/>
          <w:sz w:val="22"/>
          <w:szCs w:val="22"/>
        </w:rPr>
      </w:pPr>
      <w:r w:rsidRPr="000245C9">
        <w:rPr>
          <w:rFonts w:ascii="Times New Roman" w:hAnsi="Times New Roman"/>
          <w:sz w:val="22"/>
          <w:szCs w:val="22"/>
        </w:rPr>
        <w:t>2.</w:t>
      </w:r>
      <w:r w:rsidRPr="000245C9">
        <w:rPr>
          <w:rFonts w:ascii="Times New Roman" w:hAnsi="Times New Roman"/>
          <w:sz w:val="22"/>
          <w:szCs w:val="22"/>
        </w:rPr>
        <w:tab/>
        <w:t>Homeowners’ Forum</w:t>
      </w:r>
      <w:r w:rsidRPr="000245C9">
        <w:rPr>
          <w:rFonts w:ascii="Times New Roman" w:hAnsi="Times New Roman"/>
          <w:sz w:val="18"/>
          <w:szCs w:val="18"/>
        </w:rPr>
        <w:t xml:space="preserve"> </w:t>
      </w:r>
      <w:r w:rsidRPr="000245C9">
        <w:rPr>
          <w:rFonts w:ascii="Times New Roman" w:hAnsi="Times New Roman"/>
          <w:b/>
          <w:i/>
          <w:sz w:val="18"/>
          <w:szCs w:val="18"/>
        </w:rPr>
        <w:t>-</w:t>
      </w:r>
      <w:r w:rsidRPr="000245C9">
        <w:rPr>
          <w:rFonts w:ascii="Times New Roman" w:hAnsi="Times New Roman"/>
          <w:b/>
          <w:sz w:val="18"/>
          <w:szCs w:val="18"/>
        </w:rPr>
        <w:t>(Homeowners are permitted to speak to the Board of Directors in open forum, but are asked to limit their concerns to 3 minutes and to only speak about items on the agenda at this time. Once the forum is closed, no additional homeowner input will be permitted.)</w:t>
      </w:r>
    </w:p>
    <w:p w:rsidR="000D03D9" w:rsidRPr="000245C9" w:rsidRDefault="001A2330" w:rsidP="001A2330">
      <w:pPr>
        <w:pStyle w:val="PlainText"/>
        <w:tabs>
          <w:tab w:val="left" w:pos="360"/>
        </w:tabs>
        <w:rPr>
          <w:rFonts w:ascii="Times New Roman" w:hAnsi="Times New Roman"/>
          <w:sz w:val="22"/>
          <w:szCs w:val="22"/>
        </w:rPr>
      </w:pPr>
      <w:r w:rsidRPr="000245C9">
        <w:rPr>
          <w:rFonts w:ascii="Times New Roman" w:hAnsi="Times New Roman"/>
          <w:sz w:val="22"/>
          <w:szCs w:val="22"/>
        </w:rPr>
        <w:tab/>
        <w:t>3.</w:t>
      </w:r>
      <w:r w:rsidRPr="000245C9">
        <w:rPr>
          <w:rFonts w:ascii="Times New Roman" w:hAnsi="Times New Roman"/>
          <w:sz w:val="22"/>
          <w:szCs w:val="22"/>
        </w:rPr>
        <w:tab/>
        <w:t xml:space="preserve">Review/Approval of </w:t>
      </w:r>
      <w:r w:rsidR="00B23CF4">
        <w:rPr>
          <w:rFonts w:ascii="Times New Roman" w:hAnsi="Times New Roman"/>
          <w:sz w:val="22"/>
          <w:szCs w:val="22"/>
        </w:rPr>
        <w:t>July 17</w:t>
      </w:r>
      <w:r w:rsidR="000D03D9" w:rsidRPr="000245C9">
        <w:rPr>
          <w:rFonts w:ascii="Times New Roman" w:hAnsi="Times New Roman"/>
          <w:sz w:val="22"/>
          <w:szCs w:val="22"/>
        </w:rPr>
        <w:t>,</w:t>
      </w:r>
      <w:r w:rsidRPr="000245C9">
        <w:rPr>
          <w:rFonts w:ascii="Times New Roman" w:hAnsi="Times New Roman"/>
          <w:sz w:val="22"/>
          <w:szCs w:val="22"/>
        </w:rPr>
        <w:t xml:space="preserve"> 201</w:t>
      </w:r>
      <w:r w:rsidR="00E502FF" w:rsidRPr="000245C9">
        <w:rPr>
          <w:rFonts w:ascii="Times New Roman" w:hAnsi="Times New Roman"/>
          <w:sz w:val="22"/>
          <w:szCs w:val="22"/>
        </w:rPr>
        <w:t>4</w:t>
      </w:r>
      <w:r w:rsidRPr="000245C9">
        <w:rPr>
          <w:rFonts w:ascii="Times New Roman" w:hAnsi="Times New Roman"/>
          <w:sz w:val="22"/>
          <w:szCs w:val="22"/>
        </w:rPr>
        <w:t xml:space="preserve"> Board of</w:t>
      </w:r>
      <w:r w:rsidR="000D03D9" w:rsidRPr="000245C9">
        <w:rPr>
          <w:rFonts w:ascii="Times New Roman" w:hAnsi="Times New Roman"/>
          <w:sz w:val="22"/>
          <w:szCs w:val="22"/>
        </w:rPr>
        <w:t xml:space="preserve"> Directors </w:t>
      </w:r>
      <w:r w:rsidR="00B23CF4">
        <w:rPr>
          <w:rFonts w:ascii="Times New Roman" w:hAnsi="Times New Roman"/>
          <w:sz w:val="22"/>
          <w:szCs w:val="22"/>
        </w:rPr>
        <w:t>meeting minutes</w:t>
      </w:r>
      <w:r w:rsidR="00924A2C">
        <w:rPr>
          <w:rFonts w:ascii="Times New Roman" w:hAnsi="Times New Roman"/>
          <w:sz w:val="22"/>
          <w:szCs w:val="22"/>
        </w:rPr>
        <w:tab/>
      </w:r>
    </w:p>
    <w:p w:rsidR="001A2330" w:rsidRPr="000245C9" w:rsidRDefault="001A2330" w:rsidP="001A2330">
      <w:pPr>
        <w:pStyle w:val="PlainText"/>
        <w:tabs>
          <w:tab w:val="left" w:pos="360"/>
        </w:tabs>
        <w:rPr>
          <w:rFonts w:ascii="Times New Roman" w:hAnsi="Times New Roman"/>
          <w:sz w:val="22"/>
          <w:szCs w:val="22"/>
        </w:rPr>
      </w:pPr>
      <w:r w:rsidRPr="000245C9">
        <w:rPr>
          <w:rFonts w:ascii="Times New Roman" w:hAnsi="Times New Roman"/>
          <w:sz w:val="22"/>
          <w:szCs w:val="22"/>
        </w:rPr>
        <w:tab/>
        <w:t>4.</w:t>
      </w:r>
      <w:r w:rsidRPr="000245C9">
        <w:rPr>
          <w:rFonts w:ascii="Times New Roman" w:hAnsi="Times New Roman"/>
          <w:sz w:val="22"/>
          <w:szCs w:val="22"/>
        </w:rPr>
        <w:tab/>
        <w:t xml:space="preserve">Review/Acceptance of </w:t>
      </w:r>
      <w:r w:rsidR="00AA7726">
        <w:rPr>
          <w:rFonts w:ascii="Times New Roman" w:hAnsi="Times New Roman"/>
          <w:sz w:val="22"/>
          <w:szCs w:val="22"/>
        </w:rPr>
        <w:t>June</w:t>
      </w:r>
      <w:r w:rsidR="00B23CF4">
        <w:rPr>
          <w:rFonts w:ascii="Times New Roman" w:hAnsi="Times New Roman"/>
          <w:sz w:val="22"/>
          <w:szCs w:val="22"/>
        </w:rPr>
        <w:t>, July and August</w:t>
      </w:r>
      <w:r w:rsidR="00AA7726">
        <w:rPr>
          <w:rFonts w:ascii="Times New Roman" w:hAnsi="Times New Roman"/>
          <w:sz w:val="22"/>
          <w:szCs w:val="22"/>
        </w:rPr>
        <w:t xml:space="preserve"> </w:t>
      </w:r>
      <w:r w:rsidR="00E502FF" w:rsidRPr="000245C9">
        <w:rPr>
          <w:rFonts w:ascii="Times New Roman" w:hAnsi="Times New Roman"/>
          <w:sz w:val="22"/>
          <w:szCs w:val="22"/>
        </w:rPr>
        <w:t xml:space="preserve">2014 </w:t>
      </w:r>
      <w:r w:rsidRPr="000245C9">
        <w:rPr>
          <w:rFonts w:ascii="Times New Roman" w:hAnsi="Times New Roman"/>
          <w:sz w:val="22"/>
          <w:szCs w:val="22"/>
        </w:rPr>
        <w:t>Financials*</w:t>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p>
    <w:p w:rsidR="00C14157" w:rsidRPr="000245C9" w:rsidRDefault="00C14157" w:rsidP="001A2330">
      <w:pPr>
        <w:pStyle w:val="PlainText"/>
        <w:tabs>
          <w:tab w:val="left" w:pos="360"/>
        </w:tabs>
        <w:rPr>
          <w:rFonts w:ascii="Times New Roman" w:hAnsi="Times New Roman"/>
          <w:sz w:val="22"/>
          <w:szCs w:val="22"/>
        </w:rPr>
      </w:pPr>
      <w:r w:rsidRPr="000245C9">
        <w:rPr>
          <w:rFonts w:ascii="Times New Roman" w:hAnsi="Times New Roman"/>
          <w:sz w:val="22"/>
          <w:szCs w:val="22"/>
        </w:rPr>
        <w:tab/>
        <w:t>5.   Bad Debt Write-Offs</w:t>
      </w:r>
      <w:r w:rsidR="008B103C" w:rsidRPr="000245C9">
        <w:rPr>
          <w:rFonts w:ascii="Times New Roman" w:hAnsi="Times New Roman"/>
          <w:sz w:val="22"/>
          <w:szCs w:val="22"/>
        </w:rPr>
        <w:t xml:space="preserve"> per NRS 116</w:t>
      </w:r>
      <w:r w:rsidR="004F5AD5" w:rsidRPr="000245C9">
        <w:rPr>
          <w:rFonts w:ascii="Times New Roman" w:hAnsi="Times New Roman"/>
          <w:sz w:val="22"/>
          <w:szCs w:val="22"/>
        </w:rPr>
        <w:t>*</w:t>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p>
    <w:p w:rsidR="001A2330" w:rsidRPr="000245C9" w:rsidRDefault="00CC0648" w:rsidP="001A2330">
      <w:pPr>
        <w:pStyle w:val="PlainText"/>
        <w:tabs>
          <w:tab w:val="left" w:pos="360"/>
        </w:tabs>
        <w:rPr>
          <w:rFonts w:ascii="Times New Roman" w:hAnsi="Times New Roman"/>
          <w:sz w:val="22"/>
          <w:szCs w:val="22"/>
        </w:rPr>
      </w:pPr>
      <w:r w:rsidRPr="000245C9">
        <w:rPr>
          <w:rFonts w:ascii="Times New Roman" w:hAnsi="Times New Roman"/>
          <w:sz w:val="22"/>
          <w:szCs w:val="22"/>
        </w:rPr>
        <w:tab/>
        <w:t>6</w:t>
      </w:r>
      <w:r w:rsidR="001A2330" w:rsidRPr="000245C9">
        <w:rPr>
          <w:rFonts w:ascii="Times New Roman" w:hAnsi="Times New Roman"/>
          <w:sz w:val="22"/>
          <w:szCs w:val="22"/>
        </w:rPr>
        <w:t>.</w:t>
      </w:r>
      <w:r w:rsidR="001A2330" w:rsidRPr="000245C9">
        <w:rPr>
          <w:rFonts w:ascii="Times New Roman" w:hAnsi="Times New Roman"/>
          <w:sz w:val="22"/>
          <w:szCs w:val="22"/>
        </w:rPr>
        <w:tab/>
        <w:t>Update on Legal Status</w:t>
      </w:r>
      <w:r w:rsidR="00114772" w:rsidRPr="000245C9">
        <w:rPr>
          <w:rFonts w:ascii="Times New Roman" w:hAnsi="Times New Roman"/>
          <w:sz w:val="22"/>
          <w:szCs w:val="22"/>
        </w:rPr>
        <w:t xml:space="preserve"> </w:t>
      </w:r>
      <w:r w:rsidR="001A2330" w:rsidRPr="000245C9">
        <w:rPr>
          <w:rFonts w:ascii="Times New Roman" w:hAnsi="Times New Roman"/>
          <w:sz w:val="22"/>
          <w:szCs w:val="22"/>
        </w:rPr>
        <w:tab/>
      </w:r>
      <w:r w:rsidR="001A2330" w:rsidRPr="000245C9">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r w:rsidR="00924A2C">
        <w:rPr>
          <w:rFonts w:ascii="Times New Roman" w:hAnsi="Times New Roman"/>
          <w:sz w:val="22"/>
          <w:szCs w:val="22"/>
        </w:rPr>
        <w:tab/>
      </w:r>
    </w:p>
    <w:p w:rsidR="001A2330" w:rsidRPr="000245C9" w:rsidRDefault="001A2330" w:rsidP="001A2330">
      <w:pPr>
        <w:pStyle w:val="PlainText"/>
        <w:tabs>
          <w:tab w:val="left" w:pos="360"/>
        </w:tabs>
        <w:rPr>
          <w:rFonts w:ascii="Times New Roman" w:hAnsi="Times New Roman"/>
          <w:bCs/>
          <w:sz w:val="22"/>
          <w:szCs w:val="22"/>
        </w:rPr>
      </w:pPr>
      <w:r w:rsidRPr="000245C9">
        <w:rPr>
          <w:rFonts w:ascii="Times New Roman" w:hAnsi="Times New Roman"/>
          <w:sz w:val="22"/>
          <w:szCs w:val="22"/>
        </w:rPr>
        <w:tab/>
      </w:r>
      <w:r w:rsidR="00CC0648" w:rsidRPr="000245C9">
        <w:rPr>
          <w:rFonts w:ascii="Times New Roman" w:hAnsi="Times New Roman"/>
          <w:bCs/>
          <w:sz w:val="22"/>
          <w:szCs w:val="22"/>
        </w:rPr>
        <w:t>7</w:t>
      </w:r>
      <w:r w:rsidRPr="000245C9">
        <w:rPr>
          <w:rFonts w:ascii="Times New Roman" w:hAnsi="Times New Roman"/>
          <w:bCs/>
          <w:sz w:val="22"/>
          <w:szCs w:val="22"/>
        </w:rPr>
        <w:t>.   Unfinished Business*</w:t>
      </w:r>
    </w:p>
    <w:p w:rsidR="001A2330" w:rsidRPr="000245C9" w:rsidRDefault="001A2330" w:rsidP="001A2330">
      <w:pPr>
        <w:pStyle w:val="PlainText"/>
        <w:numPr>
          <w:ilvl w:val="1"/>
          <w:numId w:val="2"/>
        </w:numPr>
        <w:tabs>
          <w:tab w:val="left" w:pos="360"/>
        </w:tabs>
        <w:rPr>
          <w:rFonts w:ascii="Times New Roman" w:hAnsi="Times New Roman"/>
          <w:bCs/>
          <w:sz w:val="22"/>
          <w:szCs w:val="22"/>
        </w:rPr>
      </w:pPr>
      <w:r w:rsidRPr="000245C9">
        <w:rPr>
          <w:rFonts w:ascii="Times New Roman" w:hAnsi="Times New Roman"/>
          <w:bCs/>
          <w:sz w:val="22"/>
          <w:szCs w:val="22"/>
        </w:rPr>
        <w:t xml:space="preserve">Review/Discuss status </w:t>
      </w:r>
      <w:r w:rsidR="005D7F48">
        <w:rPr>
          <w:rFonts w:ascii="Times New Roman" w:hAnsi="Times New Roman"/>
          <w:bCs/>
          <w:sz w:val="22"/>
          <w:szCs w:val="22"/>
        </w:rPr>
        <w:t>update on</w:t>
      </w:r>
      <w:r w:rsidRPr="000245C9">
        <w:rPr>
          <w:rFonts w:ascii="Times New Roman" w:hAnsi="Times New Roman"/>
          <w:bCs/>
          <w:sz w:val="22"/>
          <w:szCs w:val="22"/>
        </w:rPr>
        <w:t xml:space="preserve"> </w:t>
      </w:r>
      <w:proofErr w:type="spellStart"/>
      <w:r w:rsidRPr="000245C9">
        <w:rPr>
          <w:rFonts w:ascii="Times New Roman" w:hAnsi="Times New Roman"/>
          <w:bCs/>
          <w:sz w:val="22"/>
          <w:szCs w:val="22"/>
        </w:rPr>
        <w:t>Yellowbrass</w:t>
      </w:r>
      <w:proofErr w:type="spellEnd"/>
      <w:r w:rsidRPr="000245C9">
        <w:rPr>
          <w:rFonts w:ascii="Times New Roman" w:hAnsi="Times New Roman"/>
          <w:bCs/>
          <w:sz w:val="22"/>
          <w:szCs w:val="22"/>
        </w:rPr>
        <w:t xml:space="preserve"> plumbing litigation </w:t>
      </w:r>
      <w:r w:rsidR="00924A2C">
        <w:rPr>
          <w:rFonts w:ascii="Times New Roman" w:hAnsi="Times New Roman"/>
          <w:bCs/>
          <w:sz w:val="22"/>
          <w:szCs w:val="22"/>
        </w:rPr>
        <w:tab/>
      </w:r>
      <w:r w:rsidR="00924A2C">
        <w:rPr>
          <w:rFonts w:ascii="Times New Roman" w:hAnsi="Times New Roman"/>
          <w:bCs/>
          <w:sz w:val="22"/>
          <w:szCs w:val="22"/>
        </w:rPr>
        <w:tab/>
      </w:r>
      <w:r w:rsidR="00924A2C">
        <w:rPr>
          <w:rFonts w:ascii="Times New Roman" w:hAnsi="Times New Roman"/>
          <w:bCs/>
          <w:sz w:val="22"/>
          <w:szCs w:val="22"/>
        </w:rPr>
        <w:tab/>
      </w:r>
    </w:p>
    <w:p w:rsidR="008F7B1D" w:rsidRPr="000245C9" w:rsidRDefault="008F7B1D" w:rsidP="008F7B1D">
      <w:pPr>
        <w:numPr>
          <w:ilvl w:val="1"/>
          <w:numId w:val="2"/>
        </w:numPr>
        <w:rPr>
          <w:bCs/>
          <w:sz w:val="22"/>
          <w:szCs w:val="22"/>
        </w:rPr>
      </w:pPr>
      <w:r w:rsidRPr="000245C9">
        <w:rPr>
          <w:bCs/>
          <w:sz w:val="22"/>
          <w:szCs w:val="22"/>
        </w:rPr>
        <w:t xml:space="preserve">Review/Discuss </w:t>
      </w:r>
      <w:r w:rsidR="00F24B7F" w:rsidRPr="000245C9">
        <w:rPr>
          <w:bCs/>
          <w:sz w:val="22"/>
          <w:szCs w:val="22"/>
        </w:rPr>
        <w:t>website revamping and maintenance</w:t>
      </w:r>
      <w:r w:rsidR="00F809D6">
        <w:rPr>
          <w:bCs/>
          <w:sz w:val="22"/>
          <w:szCs w:val="22"/>
        </w:rPr>
        <w:t xml:space="preserve"> status update</w:t>
      </w:r>
      <w:r w:rsidR="00924A2C">
        <w:rPr>
          <w:bCs/>
          <w:sz w:val="22"/>
          <w:szCs w:val="22"/>
        </w:rPr>
        <w:tab/>
      </w:r>
      <w:r w:rsidR="00924A2C">
        <w:rPr>
          <w:bCs/>
          <w:sz w:val="22"/>
          <w:szCs w:val="22"/>
        </w:rPr>
        <w:tab/>
      </w:r>
      <w:r w:rsidR="00924A2C">
        <w:rPr>
          <w:bCs/>
          <w:sz w:val="22"/>
          <w:szCs w:val="22"/>
        </w:rPr>
        <w:tab/>
      </w:r>
      <w:r w:rsidR="00924A2C">
        <w:rPr>
          <w:bCs/>
          <w:sz w:val="22"/>
          <w:szCs w:val="22"/>
        </w:rPr>
        <w:tab/>
      </w:r>
    </w:p>
    <w:p w:rsidR="00924A2C" w:rsidRDefault="008F7B1D" w:rsidP="008F7B1D">
      <w:pPr>
        <w:numPr>
          <w:ilvl w:val="1"/>
          <w:numId w:val="2"/>
        </w:numPr>
        <w:rPr>
          <w:bCs/>
          <w:sz w:val="22"/>
          <w:szCs w:val="22"/>
        </w:rPr>
      </w:pPr>
      <w:r w:rsidRPr="000245C9">
        <w:rPr>
          <w:bCs/>
          <w:sz w:val="22"/>
          <w:szCs w:val="22"/>
        </w:rPr>
        <w:t xml:space="preserve">Review/Discuss </w:t>
      </w:r>
      <w:r w:rsidR="00F24B7F" w:rsidRPr="000245C9">
        <w:rPr>
          <w:bCs/>
          <w:sz w:val="22"/>
          <w:szCs w:val="22"/>
        </w:rPr>
        <w:t xml:space="preserve">Association maintained block wall repair – Discussion with involved </w:t>
      </w:r>
      <w:r w:rsidR="00924A2C">
        <w:rPr>
          <w:bCs/>
          <w:sz w:val="22"/>
          <w:szCs w:val="22"/>
        </w:rPr>
        <w:tab/>
      </w:r>
    </w:p>
    <w:p w:rsidR="008F7B1D" w:rsidRPr="000245C9" w:rsidRDefault="00F24B7F" w:rsidP="00924A2C">
      <w:pPr>
        <w:ind w:left="1440"/>
        <w:rPr>
          <w:bCs/>
          <w:sz w:val="22"/>
          <w:szCs w:val="22"/>
        </w:rPr>
      </w:pPr>
      <w:proofErr w:type="gramStart"/>
      <w:r w:rsidRPr="000245C9">
        <w:rPr>
          <w:bCs/>
          <w:sz w:val="22"/>
          <w:szCs w:val="22"/>
        </w:rPr>
        <w:t>hom</w:t>
      </w:r>
      <w:r>
        <w:rPr>
          <w:bCs/>
          <w:sz w:val="22"/>
          <w:szCs w:val="22"/>
        </w:rPr>
        <w:t>eowners</w:t>
      </w:r>
      <w:proofErr w:type="gramEnd"/>
      <w:r>
        <w:rPr>
          <w:bCs/>
          <w:sz w:val="22"/>
          <w:szCs w:val="22"/>
        </w:rPr>
        <w:t xml:space="preserve"> and scope of work</w:t>
      </w:r>
      <w:r w:rsidRPr="000245C9">
        <w:rPr>
          <w:bCs/>
          <w:sz w:val="22"/>
          <w:szCs w:val="22"/>
        </w:rPr>
        <w:t xml:space="preserve"> for repair action</w:t>
      </w:r>
    </w:p>
    <w:p w:rsidR="00B822D6" w:rsidRDefault="00E502FF" w:rsidP="00F24B7F">
      <w:pPr>
        <w:numPr>
          <w:ilvl w:val="1"/>
          <w:numId w:val="2"/>
        </w:numPr>
        <w:rPr>
          <w:bCs/>
          <w:sz w:val="22"/>
          <w:szCs w:val="22"/>
        </w:rPr>
      </w:pPr>
      <w:r w:rsidRPr="00B822D6">
        <w:rPr>
          <w:bCs/>
          <w:sz w:val="22"/>
          <w:szCs w:val="22"/>
        </w:rPr>
        <w:t xml:space="preserve">Review/Discuss Higher Ground </w:t>
      </w:r>
      <w:r w:rsidR="00B23CF4">
        <w:rPr>
          <w:bCs/>
          <w:sz w:val="22"/>
          <w:szCs w:val="22"/>
        </w:rPr>
        <w:t>related law</w:t>
      </w:r>
      <w:r w:rsidRPr="00B822D6">
        <w:rPr>
          <w:bCs/>
          <w:sz w:val="22"/>
          <w:szCs w:val="22"/>
        </w:rPr>
        <w:t>suit</w:t>
      </w:r>
      <w:r w:rsidR="00B23CF4">
        <w:rPr>
          <w:bCs/>
          <w:sz w:val="22"/>
          <w:szCs w:val="22"/>
        </w:rPr>
        <w:t>s</w:t>
      </w:r>
      <w:r w:rsidR="00487306" w:rsidRPr="00B822D6">
        <w:rPr>
          <w:bCs/>
          <w:sz w:val="22"/>
          <w:szCs w:val="22"/>
        </w:rPr>
        <w:tab/>
      </w:r>
      <w:r w:rsidR="00487306" w:rsidRPr="00B822D6">
        <w:rPr>
          <w:bCs/>
          <w:sz w:val="22"/>
          <w:szCs w:val="22"/>
        </w:rPr>
        <w:tab/>
      </w:r>
      <w:r w:rsidR="00487306" w:rsidRPr="00B822D6">
        <w:rPr>
          <w:bCs/>
          <w:sz w:val="22"/>
          <w:szCs w:val="22"/>
        </w:rPr>
        <w:tab/>
      </w:r>
    </w:p>
    <w:p w:rsidR="007F1B71" w:rsidRPr="00B822D6" w:rsidRDefault="005541B2" w:rsidP="00F24B7F">
      <w:pPr>
        <w:numPr>
          <w:ilvl w:val="1"/>
          <w:numId w:val="2"/>
        </w:numPr>
        <w:rPr>
          <w:bCs/>
          <w:sz w:val="22"/>
          <w:szCs w:val="22"/>
        </w:rPr>
      </w:pPr>
      <w:r w:rsidRPr="00B822D6">
        <w:rPr>
          <w:bCs/>
          <w:sz w:val="22"/>
          <w:szCs w:val="22"/>
        </w:rPr>
        <w:t>Review/Discuss</w:t>
      </w:r>
      <w:r w:rsidR="00487306" w:rsidRPr="00B822D6">
        <w:rPr>
          <w:bCs/>
          <w:i/>
          <w:sz w:val="22"/>
          <w:szCs w:val="22"/>
        </w:rPr>
        <w:tab/>
      </w:r>
    </w:p>
    <w:p w:rsidR="00B35CE3" w:rsidRPr="00B23CF4" w:rsidRDefault="00B35CE3" w:rsidP="00487306">
      <w:pPr>
        <w:numPr>
          <w:ilvl w:val="1"/>
          <w:numId w:val="2"/>
        </w:numPr>
        <w:rPr>
          <w:bCs/>
          <w:sz w:val="22"/>
          <w:szCs w:val="22"/>
        </w:rPr>
      </w:pPr>
      <w:r w:rsidRPr="000245C9">
        <w:rPr>
          <w:bCs/>
          <w:sz w:val="22"/>
          <w:szCs w:val="22"/>
        </w:rPr>
        <w:t>Review/Discuss</w:t>
      </w:r>
      <w:r w:rsidR="00B23CF4">
        <w:rPr>
          <w:bCs/>
          <w:sz w:val="22"/>
          <w:szCs w:val="22"/>
        </w:rPr>
        <w:t xml:space="preserve"> </w:t>
      </w:r>
      <w:r w:rsidRPr="00B23CF4">
        <w:rPr>
          <w:bCs/>
          <w:sz w:val="22"/>
          <w:szCs w:val="22"/>
        </w:rPr>
        <w:t xml:space="preserve"> </w:t>
      </w:r>
    </w:p>
    <w:p w:rsidR="001A2330" w:rsidRPr="000245C9" w:rsidRDefault="001A2330" w:rsidP="001A2330">
      <w:pPr>
        <w:pStyle w:val="PlainText"/>
        <w:tabs>
          <w:tab w:val="left" w:pos="360"/>
        </w:tabs>
        <w:rPr>
          <w:rFonts w:ascii="Times New Roman" w:hAnsi="Times New Roman"/>
          <w:b/>
          <w:bCs/>
          <w:sz w:val="22"/>
          <w:szCs w:val="22"/>
        </w:rPr>
      </w:pPr>
      <w:r w:rsidRPr="000245C9">
        <w:rPr>
          <w:rFonts w:ascii="Times New Roman" w:hAnsi="Times New Roman"/>
          <w:bCs/>
          <w:sz w:val="22"/>
          <w:szCs w:val="22"/>
        </w:rPr>
        <w:tab/>
      </w:r>
      <w:r w:rsidR="00CC0648" w:rsidRPr="000245C9">
        <w:rPr>
          <w:rFonts w:ascii="Times New Roman" w:hAnsi="Times New Roman"/>
          <w:bCs/>
          <w:sz w:val="22"/>
          <w:szCs w:val="22"/>
        </w:rPr>
        <w:t>8</w:t>
      </w:r>
      <w:r w:rsidRPr="000245C9">
        <w:rPr>
          <w:rFonts w:ascii="Times New Roman" w:hAnsi="Times New Roman"/>
          <w:bCs/>
          <w:sz w:val="22"/>
          <w:szCs w:val="22"/>
        </w:rPr>
        <w:t>.    New Business*</w:t>
      </w:r>
    </w:p>
    <w:p w:rsidR="00413133" w:rsidRPr="000245C9" w:rsidRDefault="007F1B71" w:rsidP="00413133">
      <w:pPr>
        <w:numPr>
          <w:ilvl w:val="1"/>
          <w:numId w:val="3"/>
        </w:numPr>
        <w:rPr>
          <w:bCs/>
          <w:sz w:val="22"/>
          <w:szCs w:val="22"/>
        </w:rPr>
      </w:pPr>
      <w:r>
        <w:rPr>
          <w:bCs/>
          <w:sz w:val="22"/>
          <w:szCs w:val="22"/>
        </w:rPr>
        <w:t>Review/Discuss</w:t>
      </w:r>
      <w:r w:rsidR="0031372F">
        <w:rPr>
          <w:bCs/>
          <w:sz w:val="22"/>
          <w:szCs w:val="22"/>
        </w:rPr>
        <w:tab/>
      </w:r>
    </w:p>
    <w:p w:rsidR="005301F2" w:rsidRPr="000245C9" w:rsidRDefault="005301F2" w:rsidP="00413133">
      <w:pPr>
        <w:numPr>
          <w:ilvl w:val="1"/>
          <w:numId w:val="3"/>
        </w:numPr>
        <w:rPr>
          <w:bCs/>
          <w:sz w:val="22"/>
          <w:szCs w:val="22"/>
        </w:rPr>
      </w:pPr>
      <w:r w:rsidRPr="000245C9">
        <w:rPr>
          <w:bCs/>
          <w:sz w:val="22"/>
          <w:szCs w:val="22"/>
        </w:rPr>
        <w:t xml:space="preserve">Review/Discuss </w:t>
      </w:r>
      <w:r w:rsidR="00B35CE3">
        <w:rPr>
          <w:bCs/>
          <w:sz w:val="22"/>
          <w:szCs w:val="22"/>
        </w:rPr>
        <w:t>Architectural Guidelines Amendment to clarify side gate restrictions</w:t>
      </w:r>
      <w:r w:rsidR="0031372F">
        <w:rPr>
          <w:bCs/>
          <w:sz w:val="22"/>
          <w:szCs w:val="22"/>
        </w:rPr>
        <w:tab/>
      </w:r>
    </w:p>
    <w:p w:rsidR="005D7F48" w:rsidRDefault="00B35CE3" w:rsidP="00413133">
      <w:pPr>
        <w:numPr>
          <w:ilvl w:val="1"/>
          <w:numId w:val="3"/>
        </w:numPr>
        <w:rPr>
          <w:bCs/>
          <w:sz w:val="22"/>
          <w:szCs w:val="22"/>
        </w:rPr>
      </w:pPr>
      <w:r>
        <w:rPr>
          <w:bCs/>
          <w:sz w:val="22"/>
          <w:szCs w:val="22"/>
        </w:rPr>
        <w:t>A</w:t>
      </w:r>
      <w:r w:rsidR="005D7F48" w:rsidRPr="00B35CE3">
        <w:rPr>
          <w:bCs/>
          <w:sz w:val="22"/>
          <w:szCs w:val="22"/>
        </w:rPr>
        <w:t>ppointment to fill board vacancy</w:t>
      </w:r>
      <w:r w:rsidR="0031372F">
        <w:rPr>
          <w:bCs/>
          <w:sz w:val="22"/>
          <w:szCs w:val="22"/>
        </w:rPr>
        <w:tab/>
      </w:r>
      <w:r w:rsidR="0031372F">
        <w:rPr>
          <w:bCs/>
          <w:sz w:val="22"/>
          <w:szCs w:val="22"/>
        </w:rPr>
        <w:tab/>
      </w:r>
      <w:r w:rsidR="0031372F">
        <w:rPr>
          <w:bCs/>
          <w:sz w:val="22"/>
          <w:szCs w:val="22"/>
        </w:rPr>
        <w:tab/>
      </w:r>
      <w:r w:rsidR="0031372F">
        <w:rPr>
          <w:bCs/>
          <w:sz w:val="22"/>
          <w:szCs w:val="22"/>
        </w:rPr>
        <w:tab/>
      </w:r>
      <w:r w:rsidR="0031372F">
        <w:rPr>
          <w:bCs/>
          <w:sz w:val="22"/>
          <w:szCs w:val="22"/>
        </w:rPr>
        <w:tab/>
      </w:r>
      <w:r w:rsidR="0031372F">
        <w:rPr>
          <w:bCs/>
          <w:sz w:val="22"/>
          <w:szCs w:val="22"/>
        </w:rPr>
        <w:tab/>
      </w:r>
      <w:r w:rsidR="0031372F">
        <w:rPr>
          <w:bCs/>
          <w:sz w:val="22"/>
          <w:szCs w:val="22"/>
        </w:rPr>
        <w:tab/>
      </w:r>
    </w:p>
    <w:p w:rsidR="00E96BF3" w:rsidRDefault="00E96BF3" w:rsidP="00413133">
      <w:pPr>
        <w:numPr>
          <w:ilvl w:val="1"/>
          <w:numId w:val="3"/>
        </w:numPr>
        <w:rPr>
          <w:bCs/>
          <w:sz w:val="22"/>
          <w:szCs w:val="22"/>
        </w:rPr>
      </w:pPr>
      <w:r>
        <w:rPr>
          <w:bCs/>
          <w:sz w:val="22"/>
          <w:szCs w:val="22"/>
        </w:rPr>
        <w:t>Review/Discuss</w:t>
      </w:r>
      <w:r w:rsidR="0031372F">
        <w:rPr>
          <w:bCs/>
          <w:sz w:val="22"/>
          <w:szCs w:val="22"/>
        </w:rPr>
        <w:tab/>
      </w:r>
      <w:r w:rsidR="0031372F">
        <w:rPr>
          <w:bCs/>
          <w:sz w:val="22"/>
          <w:szCs w:val="22"/>
        </w:rPr>
        <w:tab/>
      </w:r>
    </w:p>
    <w:p w:rsidR="00854873" w:rsidRPr="00B35CE3" w:rsidRDefault="00854873" w:rsidP="00413133">
      <w:pPr>
        <w:numPr>
          <w:ilvl w:val="1"/>
          <w:numId w:val="3"/>
        </w:numPr>
        <w:rPr>
          <w:bCs/>
          <w:sz w:val="22"/>
          <w:szCs w:val="22"/>
        </w:rPr>
      </w:pPr>
      <w:r>
        <w:rPr>
          <w:bCs/>
          <w:sz w:val="22"/>
          <w:szCs w:val="22"/>
        </w:rPr>
        <w:t>Review/Discuss</w:t>
      </w:r>
      <w:bookmarkStart w:id="0" w:name="_GoBack"/>
      <w:bookmarkEnd w:id="0"/>
      <w:r w:rsidR="0031372F">
        <w:rPr>
          <w:bCs/>
          <w:sz w:val="22"/>
          <w:szCs w:val="22"/>
        </w:rPr>
        <w:tab/>
      </w:r>
      <w:r w:rsidR="0031372F">
        <w:rPr>
          <w:bCs/>
          <w:sz w:val="22"/>
          <w:szCs w:val="22"/>
        </w:rPr>
        <w:tab/>
      </w:r>
      <w:r w:rsidR="0031372F">
        <w:rPr>
          <w:bCs/>
          <w:sz w:val="22"/>
          <w:szCs w:val="22"/>
        </w:rPr>
        <w:tab/>
      </w:r>
      <w:r w:rsidR="0031372F">
        <w:rPr>
          <w:bCs/>
          <w:sz w:val="22"/>
          <w:szCs w:val="22"/>
        </w:rPr>
        <w:tab/>
      </w:r>
    </w:p>
    <w:p w:rsidR="001A2330" w:rsidRPr="000245C9" w:rsidRDefault="001A2330" w:rsidP="001A2330">
      <w:pPr>
        <w:tabs>
          <w:tab w:val="left" w:pos="360"/>
          <w:tab w:val="left" w:pos="720"/>
          <w:tab w:val="left" w:pos="1080"/>
        </w:tabs>
        <w:rPr>
          <w:bCs/>
          <w:sz w:val="22"/>
          <w:szCs w:val="22"/>
        </w:rPr>
      </w:pPr>
      <w:r w:rsidRPr="000245C9">
        <w:rPr>
          <w:b/>
          <w:bCs/>
          <w:sz w:val="22"/>
          <w:szCs w:val="22"/>
        </w:rPr>
        <w:tab/>
      </w:r>
      <w:r w:rsidR="00CC0648" w:rsidRPr="000245C9">
        <w:rPr>
          <w:bCs/>
          <w:sz w:val="22"/>
          <w:szCs w:val="22"/>
        </w:rPr>
        <w:t>9</w:t>
      </w:r>
      <w:r w:rsidRPr="000245C9">
        <w:rPr>
          <w:bCs/>
          <w:sz w:val="22"/>
          <w:szCs w:val="22"/>
        </w:rPr>
        <w:t>.</w:t>
      </w:r>
      <w:r w:rsidRPr="000245C9">
        <w:rPr>
          <w:bCs/>
          <w:sz w:val="22"/>
          <w:szCs w:val="22"/>
        </w:rPr>
        <w:tab/>
        <w:t xml:space="preserve">Homeowners’ Forum </w:t>
      </w:r>
      <w:r w:rsidRPr="000245C9">
        <w:rPr>
          <w:bCs/>
          <w:sz w:val="18"/>
          <w:szCs w:val="18"/>
        </w:rPr>
        <w:t xml:space="preserve">– </w:t>
      </w:r>
      <w:r w:rsidRPr="000245C9">
        <w:rPr>
          <w:b/>
          <w:sz w:val="18"/>
          <w:szCs w:val="18"/>
        </w:rPr>
        <w:t>(Homeowners are permitted to speak to the Board of Directo</w:t>
      </w:r>
      <w:r w:rsidR="00AE7D8B" w:rsidRPr="000245C9">
        <w:rPr>
          <w:b/>
          <w:sz w:val="18"/>
          <w:szCs w:val="18"/>
        </w:rPr>
        <w:t xml:space="preserve">rs in open forum, but are </w:t>
      </w:r>
      <w:r w:rsidRPr="000245C9">
        <w:rPr>
          <w:b/>
          <w:sz w:val="18"/>
          <w:szCs w:val="18"/>
        </w:rPr>
        <w:t xml:space="preserve">asked to limit </w:t>
      </w:r>
      <w:r w:rsidR="000245C9">
        <w:rPr>
          <w:b/>
          <w:sz w:val="18"/>
          <w:szCs w:val="18"/>
        </w:rPr>
        <w:tab/>
      </w:r>
      <w:r w:rsidR="000245C9">
        <w:rPr>
          <w:b/>
          <w:sz w:val="18"/>
          <w:szCs w:val="18"/>
        </w:rPr>
        <w:tab/>
      </w:r>
      <w:r w:rsidR="000245C9">
        <w:rPr>
          <w:b/>
          <w:sz w:val="18"/>
          <w:szCs w:val="18"/>
        </w:rPr>
        <w:tab/>
      </w:r>
      <w:r w:rsidRPr="000245C9">
        <w:rPr>
          <w:b/>
          <w:sz w:val="18"/>
          <w:szCs w:val="18"/>
        </w:rPr>
        <w:t>their concerns to 3 minutes. Discussion at this time may be related to any items involved with the</w:t>
      </w:r>
      <w:r w:rsidR="00AE7D8B" w:rsidRPr="000245C9">
        <w:rPr>
          <w:b/>
          <w:sz w:val="18"/>
          <w:szCs w:val="18"/>
        </w:rPr>
        <w:t xml:space="preserve"> </w:t>
      </w:r>
      <w:r w:rsidRPr="000245C9">
        <w:rPr>
          <w:b/>
          <w:sz w:val="18"/>
          <w:szCs w:val="18"/>
        </w:rPr>
        <w:t>community.)</w:t>
      </w:r>
    </w:p>
    <w:p w:rsidR="001A2330" w:rsidRPr="000245C9" w:rsidRDefault="001A2330" w:rsidP="001A2330">
      <w:pPr>
        <w:tabs>
          <w:tab w:val="left" w:pos="360"/>
          <w:tab w:val="left" w:pos="720"/>
        </w:tabs>
        <w:ind w:left="720" w:hanging="720"/>
        <w:rPr>
          <w:bCs/>
          <w:sz w:val="22"/>
          <w:szCs w:val="22"/>
        </w:rPr>
      </w:pPr>
      <w:r w:rsidRPr="000245C9">
        <w:rPr>
          <w:bCs/>
          <w:sz w:val="22"/>
          <w:szCs w:val="22"/>
        </w:rPr>
        <w:tab/>
      </w:r>
      <w:r w:rsidR="00CC0648" w:rsidRPr="000245C9">
        <w:rPr>
          <w:bCs/>
          <w:sz w:val="22"/>
          <w:szCs w:val="22"/>
        </w:rPr>
        <w:t>10</w:t>
      </w:r>
      <w:r w:rsidRPr="000245C9">
        <w:rPr>
          <w:bCs/>
          <w:sz w:val="22"/>
          <w:szCs w:val="22"/>
        </w:rPr>
        <w:t>.</w:t>
      </w:r>
      <w:r w:rsidRPr="000245C9">
        <w:rPr>
          <w:bCs/>
          <w:sz w:val="22"/>
          <w:szCs w:val="22"/>
        </w:rPr>
        <w:tab/>
        <w:t>Establish next meeting date</w:t>
      </w:r>
    </w:p>
    <w:p w:rsidR="001A2330" w:rsidRDefault="001A2330" w:rsidP="001A2330">
      <w:pPr>
        <w:tabs>
          <w:tab w:val="left" w:pos="720"/>
          <w:tab w:val="left" w:pos="900"/>
        </w:tabs>
        <w:ind w:left="720" w:hanging="360"/>
        <w:rPr>
          <w:bCs/>
          <w:sz w:val="22"/>
          <w:szCs w:val="22"/>
        </w:rPr>
      </w:pPr>
      <w:r w:rsidRPr="000245C9">
        <w:rPr>
          <w:bCs/>
          <w:sz w:val="22"/>
          <w:szCs w:val="22"/>
        </w:rPr>
        <w:t>1</w:t>
      </w:r>
      <w:r w:rsidR="00CC0648" w:rsidRPr="000245C9">
        <w:rPr>
          <w:bCs/>
          <w:sz w:val="22"/>
          <w:szCs w:val="22"/>
        </w:rPr>
        <w:t>1</w:t>
      </w:r>
      <w:r w:rsidRPr="000245C9">
        <w:rPr>
          <w:bCs/>
          <w:sz w:val="22"/>
          <w:szCs w:val="22"/>
        </w:rPr>
        <w:t>.</w:t>
      </w:r>
      <w:r w:rsidRPr="000245C9">
        <w:rPr>
          <w:bCs/>
          <w:sz w:val="22"/>
          <w:szCs w:val="22"/>
        </w:rPr>
        <w:tab/>
        <w:t>Adjournment</w:t>
      </w:r>
    </w:p>
    <w:p w:rsidR="00AA7726" w:rsidRDefault="00AA7726">
      <w:pPr>
        <w:rPr>
          <w:b/>
          <w:sz w:val="16"/>
          <w:szCs w:val="16"/>
        </w:rPr>
      </w:pPr>
    </w:p>
    <w:p w:rsidR="000D03D9" w:rsidRDefault="001A2330">
      <w:pPr>
        <w:rPr>
          <w:sz w:val="16"/>
          <w:szCs w:val="16"/>
        </w:rPr>
      </w:pPr>
      <w:r w:rsidRPr="00187E82">
        <w:rPr>
          <w:b/>
          <w:sz w:val="16"/>
          <w:szCs w:val="16"/>
        </w:rPr>
        <w:t xml:space="preserve">NOTE: </w:t>
      </w:r>
      <w:r w:rsidRPr="00187E82">
        <w:rPr>
          <w:sz w:val="16"/>
          <w:szCs w:val="16"/>
        </w:rPr>
        <w:t xml:space="preserve">*Action may be taken on these items.  In accordance with NRS 116.31083 the above agenda shall serve as notice of the Board of Directors meeting for the Shadow Mountain Ranch Community Association.  Unit Owners are not entitled to attend or speak at a meeting of the Executive Board held in Executive Session.  </w:t>
      </w:r>
      <w:proofErr w:type="gramStart"/>
      <w:r w:rsidRPr="00187E82">
        <w:rPr>
          <w:sz w:val="16"/>
          <w:szCs w:val="16"/>
        </w:rPr>
        <w:t>[NRS 116.31085(7)].</w:t>
      </w:r>
      <w:proofErr w:type="gramEnd"/>
      <w:r w:rsidRPr="00187E82">
        <w:rPr>
          <w:sz w:val="16"/>
          <w:szCs w:val="16"/>
        </w:rPr>
        <w:t xml:space="preserve">  An Executive Board may meet in Executive Session to discuss violations of the governing documents and discuss other matters as specified in NRS 116.31085(3).  Upon request, Unit Owners may receive a copy of the minutes of the meeting, or a summary of the minutes, in electronic format at no charge or, if the association is unable to provide a copy in electronic format, in paper format at a cost not to exceed 25 cents per page for the first 10 pages and 10 cents per page thereafter (if applicable).  [NRS 116.31083 (4</w:t>
      </w:r>
      <w:proofErr w:type="gramStart"/>
      <w:r w:rsidRPr="00187E82">
        <w:rPr>
          <w:sz w:val="16"/>
          <w:szCs w:val="16"/>
        </w:rPr>
        <w:t>)(</w:t>
      </w:r>
      <w:proofErr w:type="gramEnd"/>
      <w:r w:rsidRPr="00187E82">
        <w:rPr>
          <w:sz w:val="16"/>
          <w:szCs w:val="16"/>
        </w:rPr>
        <w:t xml:space="preserve">a)] </w:t>
      </w:r>
      <w:r w:rsidR="00875B05">
        <w:rPr>
          <w:b/>
          <w:sz w:val="16"/>
          <w:szCs w:val="16"/>
        </w:rPr>
        <w:t xml:space="preserve">This is a draft agenda. </w:t>
      </w:r>
      <w:r w:rsidRPr="00187E82">
        <w:rPr>
          <w:sz w:val="16"/>
          <w:szCs w:val="16"/>
        </w:rPr>
        <w:t xml:space="preserve">The agenda items are subject to change. Copies of the finalized agenda may be obtained from the management office on the day of the meeting or by request, sent via email.  </w:t>
      </w:r>
    </w:p>
    <w:p w:rsidR="005D7F48" w:rsidRPr="005D7F48" w:rsidRDefault="005D7F48" w:rsidP="005D7F48">
      <w:pPr>
        <w:rPr>
          <w:b/>
          <w:i/>
          <w:u w:val="single"/>
        </w:rPr>
      </w:pPr>
    </w:p>
    <w:sectPr w:rsidR="005D7F48" w:rsidRPr="005D7F48" w:rsidSect="00AE7D8B">
      <w:headerReference w:type="default" r:id="rId9"/>
      <w:pgSz w:w="12240" w:h="15840"/>
      <w:pgMar w:top="360" w:right="720" w:bottom="27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9C" w:rsidRDefault="003A269C">
      <w:r>
        <w:separator/>
      </w:r>
    </w:p>
  </w:endnote>
  <w:endnote w:type="continuationSeparator" w:id="0">
    <w:p w:rsidR="003A269C" w:rsidRDefault="003A269C">
      <w:r>
        <w:continuationSeparator/>
      </w:r>
    </w:p>
  </w:endnote>
  <w:endnote w:type="continuationNotice" w:id="1">
    <w:p w:rsidR="00924A2C" w:rsidRDefault="00924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9C" w:rsidRDefault="003A269C">
      <w:r>
        <w:separator/>
      </w:r>
    </w:p>
  </w:footnote>
  <w:footnote w:type="continuationSeparator" w:id="0">
    <w:p w:rsidR="003A269C" w:rsidRDefault="003A269C">
      <w:r>
        <w:continuationSeparator/>
      </w:r>
    </w:p>
  </w:footnote>
  <w:footnote w:type="continuationNotice" w:id="1">
    <w:p w:rsidR="00924A2C" w:rsidRDefault="00924A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9C" w:rsidRPr="00F80BD3" w:rsidRDefault="003A269C" w:rsidP="000D03D9">
    <w:pPr>
      <w:pStyle w:val="Heading1"/>
      <w:rPr>
        <w:i w:val="0"/>
        <w:sz w:val="36"/>
        <w:szCs w:val="36"/>
      </w:rPr>
    </w:pPr>
    <w:r w:rsidRPr="00F80BD3">
      <w:rPr>
        <w:i w:val="0"/>
        <w:sz w:val="36"/>
        <w:szCs w:val="36"/>
        <w:u w:val="none"/>
      </w:rPr>
      <w:t>SHADOW MOUNTAIN RANCH COMMUNITY ASSOCIATION</w:t>
    </w:r>
  </w:p>
  <w:p w:rsidR="003A269C" w:rsidRPr="005B42E5" w:rsidRDefault="003A269C" w:rsidP="000D03D9">
    <w:pPr>
      <w:ind w:left="2880" w:firstLine="720"/>
      <w:rPr>
        <w:sz w:val="20"/>
        <w:szCs w:val="20"/>
      </w:rPr>
    </w:pPr>
    <w:r w:rsidRPr="005B42E5">
      <w:rPr>
        <w:sz w:val="20"/>
        <w:szCs w:val="20"/>
      </w:rPr>
      <w:t>8966 Spanish Ridge Avenue, Suite 100</w:t>
    </w:r>
  </w:p>
  <w:p w:rsidR="003A269C" w:rsidRPr="005B42E5" w:rsidRDefault="003A269C" w:rsidP="000D03D9">
    <w:pPr>
      <w:jc w:val="center"/>
      <w:rPr>
        <w:sz w:val="20"/>
        <w:szCs w:val="20"/>
      </w:rPr>
    </w:pPr>
    <w:r w:rsidRPr="005B42E5">
      <w:rPr>
        <w:sz w:val="20"/>
        <w:szCs w:val="20"/>
      </w:rPr>
      <w:t>Las Vegas, NV 89148</w:t>
    </w:r>
  </w:p>
  <w:p w:rsidR="003A269C" w:rsidRDefault="003A269C" w:rsidP="000D03D9">
    <w:pPr>
      <w:jc w:val="center"/>
      <w:rPr>
        <w:sz w:val="20"/>
        <w:szCs w:val="20"/>
      </w:rPr>
    </w:pPr>
    <w:r w:rsidRPr="005B42E5">
      <w:rPr>
        <w:sz w:val="20"/>
        <w:szCs w:val="20"/>
      </w:rPr>
      <w:t>Phone: (702) 433-0149</w:t>
    </w:r>
    <w:r w:rsidRPr="005B42E5">
      <w:rPr>
        <w:sz w:val="20"/>
        <w:szCs w:val="20"/>
      </w:rPr>
      <w:tab/>
    </w:r>
    <w:r w:rsidRPr="005B42E5">
      <w:rPr>
        <w:sz w:val="20"/>
        <w:szCs w:val="20"/>
      </w:rPr>
      <w:tab/>
    </w:r>
    <w:r w:rsidRPr="005B42E5">
      <w:rPr>
        <w:sz w:val="20"/>
        <w:szCs w:val="20"/>
      </w:rPr>
      <w:tab/>
      <w:t xml:space="preserve">       </w:t>
    </w:r>
    <w:hyperlink r:id="rId1" w:history="1">
      <w:r w:rsidRPr="005B42E5">
        <w:rPr>
          <w:rStyle w:val="Hyperlink"/>
          <w:sz w:val="20"/>
          <w:szCs w:val="20"/>
        </w:rPr>
        <w:t>www.levelprop.com</w:t>
      </w:r>
    </w:hyperlink>
    <w:r w:rsidRPr="005B42E5">
      <w:rPr>
        <w:sz w:val="20"/>
        <w:szCs w:val="20"/>
      </w:rPr>
      <w:tab/>
    </w:r>
    <w:r w:rsidRPr="005B42E5">
      <w:rPr>
        <w:sz w:val="20"/>
        <w:szCs w:val="20"/>
      </w:rPr>
      <w:tab/>
    </w:r>
    <w:r w:rsidRPr="005B42E5">
      <w:rPr>
        <w:sz w:val="20"/>
        <w:szCs w:val="20"/>
      </w:rPr>
      <w:tab/>
    </w:r>
    <w:r w:rsidRPr="005B42E5">
      <w:rPr>
        <w:sz w:val="20"/>
        <w:szCs w:val="20"/>
      </w:rPr>
      <w:tab/>
      <w:t>Fax: (702) 444-2416</w:t>
    </w:r>
  </w:p>
  <w:p w:rsidR="00F24B7F" w:rsidRPr="005B42E5" w:rsidRDefault="00F24B7F" w:rsidP="000D03D9">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4F7"/>
    <w:multiLevelType w:val="hybridMultilevel"/>
    <w:tmpl w:val="C8284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47FF4"/>
    <w:multiLevelType w:val="hybridMultilevel"/>
    <w:tmpl w:val="146CF4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14913"/>
    <w:multiLevelType w:val="hybridMultilevel"/>
    <w:tmpl w:val="3E709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30"/>
    <w:rsid w:val="000245C9"/>
    <w:rsid w:val="000414E4"/>
    <w:rsid w:val="0005006D"/>
    <w:rsid w:val="0005078F"/>
    <w:rsid w:val="00065969"/>
    <w:rsid w:val="000836A5"/>
    <w:rsid w:val="000B0848"/>
    <w:rsid w:val="000B2F7C"/>
    <w:rsid w:val="000B702E"/>
    <w:rsid w:val="000C0340"/>
    <w:rsid w:val="000D03D9"/>
    <w:rsid w:val="000F6DDC"/>
    <w:rsid w:val="00104167"/>
    <w:rsid w:val="0011167F"/>
    <w:rsid w:val="00112520"/>
    <w:rsid w:val="00114772"/>
    <w:rsid w:val="00124A8E"/>
    <w:rsid w:val="00187E82"/>
    <w:rsid w:val="001A2330"/>
    <w:rsid w:val="001F2CFD"/>
    <w:rsid w:val="00211E6A"/>
    <w:rsid w:val="0027195C"/>
    <w:rsid w:val="0029301E"/>
    <w:rsid w:val="002B5F89"/>
    <w:rsid w:val="002D291B"/>
    <w:rsid w:val="0031372F"/>
    <w:rsid w:val="003137ED"/>
    <w:rsid w:val="0031723D"/>
    <w:rsid w:val="003266F6"/>
    <w:rsid w:val="003A0C6E"/>
    <w:rsid w:val="003A269C"/>
    <w:rsid w:val="003C3D07"/>
    <w:rsid w:val="003C521A"/>
    <w:rsid w:val="00413133"/>
    <w:rsid w:val="00422E3C"/>
    <w:rsid w:val="0043445D"/>
    <w:rsid w:val="0044066A"/>
    <w:rsid w:val="00482A78"/>
    <w:rsid w:val="00487306"/>
    <w:rsid w:val="00496C82"/>
    <w:rsid w:val="004E0932"/>
    <w:rsid w:val="004E2A53"/>
    <w:rsid w:val="004F5AD5"/>
    <w:rsid w:val="00525D9D"/>
    <w:rsid w:val="00527A6A"/>
    <w:rsid w:val="005301F2"/>
    <w:rsid w:val="005357AD"/>
    <w:rsid w:val="00540B12"/>
    <w:rsid w:val="005541B2"/>
    <w:rsid w:val="0055491E"/>
    <w:rsid w:val="00576896"/>
    <w:rsid w:val="005A3685"/>
    <w:rsid w:val="005D76F9"/>
    <w:rsid w:val="005D7F48"/>
    <w:rsid w:val="00600C82"/>
    <w:rsid w:val="006123E0"/>
    <w:rsid w:val="00620C9B"/>
    <w:rsid w:val="006470B0"/>
    <w:rsid w:val="00665BD4"/>
    <w:rsid w:val="00676F21"/>
    <w:rsid w:val="006A00D0"/>
    <w:rsid w:val="006A5E90"/>
    <w:rsid w:val="006B44B8"/>
    <w:rsid w:val="006C2453"/>
    <w:rsid w:val="006E5CA8"/>
    <w:rsid w:val="006F6510"/>
    <w:rsid w:val="00705FF6"/>
    <w:rsid w:val="007177E2"/>
    <w:rsid w:val="00724A73"/>
    <w:rsid w:val="00762B17"/>
    <w:rsid w:val="007950DE"/>
    <w:rsid w:val="007B57A9"/>
    <w:rsid w:val="007C40B1"/>
    <w:rsid w:val="007F1B71"/>
    <w:rsid w:val="00802BB7"/>
    <w:rsid w:val="00835F04"/>
    <w:rsid w:val="00854873"/>
    <w:rsid w:val="00856AED"/>
    <w:rsid w:val="00872ACD"/>
    <w:rsid w:val="00875B05"/>
    <w:rsid w:val="00892F4A"/>
    <w:rsid w:val="008A539A"/>
    <w:rsid w:val="008B103C"/>
    <w:rsid w:val="008C31A4"/>
    <w:rsid w:val="008C5847"/>
    <w:rsid w:val="008F26FB"/>
    <w:rsid w:val="008F7B1D"/>
    <w:rsid w:val="00921D21"/>
    <w:rsid w:val="00924A2C"/>
    <w:rsid w:val="009546F7"/>
    <w:rsid w:val="009B080F"/>
    <w:rsid w:val="00A21EFF"/>
    <w:rsid w:val="00A4780C"/>
    <w:rsid w:val="00AA7726"/>
    <w:rsid w:val="00AE7D8B"/>
    <w:rsid w:val="00B03BBF"/>
    <w:rsid w:val="00B13766"/>
    <w:rsid w:val="00B14FED"/>
    <w:rsid w:val="00B23CF4"/>
    <w:rsid w:val="00B35CE3"/>
    <w:rsid w:val="00B5061B"/>
    <w:rsid w:val="00B822D6"/>
    <w:rsid w:val="00B91698"/>
    <w:rsid w:val="00BA11BB"/>
    <w:rsid w:val="00BA470D"/>
    <w:rsid w:val="00BB194A"/>
    <w:rsid w:val="00C00DC6"/>
    <w:rsid w:val="00C14157"/>
    <w:rsid w:val="00C2300D"/>
    <w:rsid w:val="00C5571B"/>
    <w:rsid w:val="00C62A79"/>
    <w:rsid w:val="00C83965"/>
    <w:rsid w:val="00CA5466"/>
    <w:rsid w:val="00CC0648"/>
    <w:rsid w:val="00CC7440"/>
    <w:rsid w:val="00CE33EF"/>
    <w:rsid w:val="00D06AD2"/>
    <w:rsid w:val="00D460B0"/>
    <w:rsid w:val="00D86359"/>
    <w:rsid w:val="00DA1BFE"/>
    <w:rsid w:val="00DD3D85"/>
    <w:rsid w:val="00E10335"/>
    <w:rsid w:val="00E47A1B"/>
    <w:rsid w:val="00E502FF"/>
    <w:rsid w:val="00E732EB"/>
    <w:rsid w:val="00E73371"/>
    <w:rsid w:val="00E96BF3"/>
    <w:rsid w:val="00E97849"/>
    <w:rsid w:val="00ED2E71"/>
    <w:rsid w:val="00ED527A"/>
    <w:rsid w:val="00EF16BB"/>
    <w:rsid w:val="00F24B7F"/>
    <w:rsid w:val="00F5206D"/>
    <w:rsid w:val="00F63107"/>
    <w:rsid w:val="00F809D6"/>
    <w:rsid w:val="00F82023"/>
    <w:rsid w:val="00F82CD5"/>
    <w:rsid w:val="00F96167"/>
    <w:rsid w:val="00FB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2330"/>
    <w:pPr>
      <w:keepNext/>
      <w:jc w:val="center"/>
      <w:outlineLvl w:val="0"/>
    </w:pPr>
    <w:rPr>
      <w:b/>
      <w:i/>
      <w:sz w:val="40"/>
      <w:szCs w:val="20"/>
      <w:u w:val="single"/>
    </w:rPr>
  </w:style>
  <w:style w:type="paragraph" w:styleId="Heading2">
    <w:name w:val="heading 2"/>
    <w:basedOn w:val="Normal"/>
    <w:next w:val="Normal"/>
    <w:link w:val="Heading2Char"/>
    <w:uiPriority w:val="9"/>
    <w:semiHidden/>
    <w:unhideWhenUsed/>
    <w:qFormat/>
    <w:rsid w:val="005D7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A2330"/>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330"/>
    <w:rPr>
      <w:rFonts w:ascii="Times New Roman" w:eastAsia="Times New Roman" w:hAnsi="Times New Roman" w:cs="Times New Roman"/>
      <w:b/>
      <w:i/>
      <w:sz w:val="40"/>
      <w:szCs w:val="20"/>
      <w:u w:val="single"/>
    </w:rPr>
  </w:style>
  <w:style w:type="character" w:customStyle="1" w:styleId="Heading4Char">
    <w:name w:val="Heading 4 Char"/>
    <w:basedOn w:val="DefaultParagraphFont"/>
    <w:link w:val="Heading4"/>
    <w:rsid w:val="001A2330"/>
    <w:rPr>
      <w:rFonts w:ascii="Times New Roman" w:eastAsia="Times New Roman" w:hAnsi="Times New Roman" w:cs="Times New Roman"/>
      <w:b/>
      <w:bCs/>
      <w:sz w:val="24"/>
      <w:szCs w:val="24"/>
      <w:u w:val="single"/>
    </w:rPr>
  </w:style>
  <w:style w:type="character" w:styleId="Hyperlink">
    <w:name w:val="Hyperlink"/>
    <w:rsid w:val="001A2330"/>
    <w:rPr>
      <w:color w:val="0000FF"/>
      <w:u w:val="single"/>
    </w:rPr>
  </w:style>
  <w:style w:type="paragraph" w:styleId="PlainText">
    <w:name w:val="Plain Text"/>
    <w:basedOn w:val="Normal"/>
    <w:link w:val="PlainTextChar"/>
    <w:rsid w:val="001A2330"/>
    <w:rPr>
      <w:rFonts w:ascii="Courier New" w:hAnsi="Courier New"/>
      <w:sz w:val="20"/>
      <w:szCs w:val="20"/>
    </w:rPr>
  </w:style>
  <w:style w:type="character" w:customStyle="1" w:styleId="PlainTextChar">
    <w:name w:val="Plain Text Char"/>
    <w:basedOn w:val="DefaultParagraphFont"/>
    <w:link w:val="PlainText"/>
    <w:rsid w:val="001A2330"/>
    <w:rPr>
      <w:rFonts w:ascii="Courier New" w:eastAsia="Times New Roman" w:hAnsi="Courier New" w:cs="Times New Roman"/>
      <w:sz w:val="20"/>
      <w:szCs w:val="20"/>
    </w:rPr>
  </w:style>
  <w:style w:type="paragraph" w:styleId="Header">
    <w:name w:val="header"/>
    <w:basedOn w:val="Normal"/>
    <w:link w:val="HeaderChar"/>
    <w:rsid w:val="001A2330"/>
    <w:pPr>
      <w:tabs>
        <w:tab w:val="center" w:pos="4320"/>
        <w:tab w:val="right" w:pos="8640"/>
      </w:tabs>
    </w:pPr>
  </w:style>
  <w:style w:type="character" w:customStyle="1" w:styleId="HeaderChar">
    <w:name w:val="Header Char"/>
    <w:basedOn w:val="DefaultParagraphFont"/>
    <w:link w:val="Header"/>
    <w:rsid w:val="001A23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896"/>
    <w:pPr>
      <w:tabs>
        <w:tab w:val="center" w:pos="4680"/>
        <w:tab w:val="right" w:pos="9360"/>
      </w:tabs>
    </w:pPr>
  </w:style>
  <w:style w:type="character" w:customStyle="1" w:styleId="FooterChar">
    <w:name w:val="Footer Char"/>
    <w:basedOn w:val="DefaultParagraphFont"/>
    <w:link w:val="Footer"/>
    <w:uiPriority w:val="99"/>
    <w:rsid w:val="0057689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D7F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4A2C"/>
    <w:rPr>
      <w:rFonts w:ascii="Tahoma" w:hAnsi="Tahoma" w:cs="Tahoma"/>
      <w:sz w:val="16"/>
      <w:szCs w:val="16"/>
    </w:rPr>
  </w:style>
  <w:style w:type="character" w:customStyle="1" w:styleId="BalloonTextChar">
    <w:name w:val="Balloon Text Char"/>
    <w:basedOn w:val="DefaultParagraphFont"/>
    <w:link w:val="BalloonText"/>
    <w:uiPriority w:val="99"/>
    <w:semiHidden/>
    <w:rsid w:val="00924A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2330"/>
    <w:pPr>
      <w:keepNext/>
      <w:jc w:val="center"/>
      <w:outlineLvl w:val="0"/>
    </w:pPr>
    <w:rPr>
      <w:b/>
      <w:i/>
      <w:sz w:val="40"/>
      <w:szCs w:val="20"/>
      <w:u w:val="single"/>
    </w:rPr>
  </w:style>
  <w:style w:type="paragraph" w:styleId="Heading2">
    <w:name w:val="heading 2"/>
    <w:basedOn w:val="Normal"/>
    <w:next w:val="Normal"/>
    <w:link w:val="Heading2Char"/>
    <w:uiPriority w:val="9"/>
    <w:semiHidden/>
    <w:unhideWhenUsed/>
    <w:qFormat/>
    <w:rsid w:val="005D7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A2330"/>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330"/>
    <w:rPr>
      <w:rFonts w:ascii="Times New Roman" w:eastAsia="Times New Roman" w:hAnsi="Times New Roman" w:cs="Times New Roman"/>
      <w:b/>
      <w:i/>
      <w:sz w:val="40"/>
      <w:szCs w:val="20"/>
      <w:u w:val="single"/>
    </w:rPr>
  </w:style>
  <w:style w:type="character" w:customStyle="1" w:styleId="Heading4Char">
    <w:name w:val="Heading 4 Char"/>
    <w:basedOn w:val="DefaultParagraphFont"/>
    <w:link w:val="Heading4"/>
    <w:rsid w:val="001A2330"/>
    <w:rPr>
      <w:rFonts w:ascii="Times New Roman" w:eastAsia="Times New Roman" w:hAnsi="Times New Roman" w:cs="Times New Roman"/>
      <w:b/>
      <w:bCs/>
      <w:sz w:val="24"/>
      <w:szCs w:val="24"/>
      <w:u w:val="single"/>
    </w:rPr>
  </w:style>
  <w:style w:type="character" w:styleId="Hyperlink">
    <w:name w:val="Hyperlink"/>
    <w:rsid w:val="001A2330"/>
    <w:rPr>
      <w:color w:val="0000FF"/>
      <w:u w:val="single"/>
    </w:rPr>
  </w:style>
  <w:style w:type="paragraph" w:styleId="PlainText">
    <w:name w:val="Plain Text"/>
    <w:basedOn w:val="Normal"/>
    <w:link w:val="PlainTextChar"/>
    <w:rsid w:val="001A2330"/>
    <w:rPr>
      <w:rFonts w:ascii="Courier New" w:hAnsi="Courier New"/>
      <w:sz w:val="20"/>
      <w:szCs w:val="20"/>
    </w:rPr>
  </w:style>
  <w:style w:type="character" w:customStyle="1" w:styleId="PlainTextChar">
    <w:name w:val="Plain Text Char"/>
    <w:basedOn w:val="DefaultParagraphFont"/>
    <w:link w:val="PlainText"/>
    <w:rsid w:val="001A2330"/>
    <w:rPr>
      <w:rFonts w:ascii="Courier New" w:eastAsia="Times New Roman" w:hAnsi="Courier New" w:cs="Times New Roman"/>
      <w:sz w:val="20"/>
      <w:szCs w:val="20"/>
    </w:rPr>
  </w:style>
  <w:style w:type="paragraph" w:styleId="Header">
    <w:name w:val="header"/>
    <w:basedOn w:val="Normal"/>
    <w:link w:val="HeaderChar"/>
    <w:rsid w:val="001A2330"/>
    <w:pPr>
      <w:tabs>
        <w:tab w:val="center" w:pos="4320"/>
        <w:tab w:val="right" w:pos="8640"/>
      </w:tabs>
    </w:pPr>
  </w:style>
  <w:style w:type="character" w:customStyle="1" w:styleId="HeaderChar">
    <w:name w:val="Header Char"/>
    <w:basedOn w:val="DefaultParagraphFont"/>
    <w:link w:val="Header"/>
    <w:rsid w:val="001A23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896"/>
    <w:pPr>
      <w:tabs>
        <w:tab w:val="center" w:pos="4680"/>
        <w:tab w:val="right" w:pos="9360"/>
      </w:tabs>
    </w:pPr>
  </w:style>
  <w:style w:type="character" w:customStyle="1" w:styleId="FooterChar">
    <w:name w:val="Footer Char"/>
    <w:basedOn w:val="DefaultParagraphFont"/>
    <w:link w:val="Footer"/>
    <w:uiPriority w:val="99"/>
    <w:rsid w:val="0057689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D7F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4A2C"/>
    <w:rPr>
      <w:rFonts w:ascii="Tahoma" w:hAnsi="Tahoma" w:cs="Tahoma"/>
      <w:sz w:val="16"/>
      <w:szCs w:val="16"/>
    </w:rPr>
  </w:style>
  <w:style w:type="character" w:customStyle="1" w:styleId="BalloonTextChar">
    <w:name w:val="Balloon Text Char"/>
    <w:basedOn w:val="DefaultParagraphFont"/>
    <w:link w:val="BalloonText"/>
    <w:uiPriority w:val="99"/>
    <w:semiHidden/>
    <w:rsid w:val="00924A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evelpr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37C9-94D0-4D82-BEF2-D95219E6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 and R Properties</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Livingston</dc:creator>
  <cp:lastModifiedBy>Ashley Livingston</cp:lastModifiedBy>
  <cp:revision>5</cp:revision>
  <cp:lastPrinted>2014-07-11T23:05:00Z</cp:lastPrinted>
  <dcterms:created xsi:type="dcterms:W3CDTF">2014-07-24T00:19:00Z</dcterms:created>
  <dcterms:modified xsi:type="dcterms:W3CDTF">2014-07-25T16:12:00Z</dcterms:modified>
</cp:coreProperties>
</file>